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393C" w14:textId="0B8634FA" w:rsidR="00202509" w:rsidRDefault="00202509" w:rsidP="00F730B1">
      <w:pPr>
        <w:jc w:val="both"/>
      </w:pPr>
      <w:r>
        <w:t xml:space="preserve">       </w:t>
      </w:r>
      <w:r w:rsidR="003F5CCD">
        <w:t>Na temelju članka 35. Zakona o lokalnoj i područnoj (regionalnoj) samoupravi („Narodne novine broj 33/01, 60/01, 129/05, 109/07, 125/08, 36/09, 150/11, 144/12, 19/13, 137/15, 123/17, 98/19 i 144/20</w:t>
      </w:r>
      <w:r w:rsidR="00B07FC6">
        <w:t>“</w:t>
      </w:r>
      <w:r w:rsidR="003F5CCD">
        <w:t>), članka 32. Zakona o udrugama („Narodne novine broj 74/14,70/17, 98/19 i 151/22</w:t>
      </w:r>
      <w:r w:rsidR="00B07FC6">
        <w:t>“</w:t>
      </w:r>
      <w:r w:rsidR="003F5CCD">
        <w:t>)</w:t>
      </w:r>
      <w:r w:rsidR="00086181">
        <w:t>,</w:t>
      </w:r>
      <w:r w:rsidR="00086181" w:rsidRPr="00086181">
        <w:t xml:space="preserve"> </w:t>
      </w:r>
      <w:r w:rsidR="00086181" w:rsidRPr="00E22E78">
        <w:t>Uredba o kriterijima, mjerilima i postupcima financiranja i ugovaranja programa i</w:t>
      </w:r>
      <w:r w:rsidR="00086181">
        <w:t xml:space="preserve"> </w:t>
      </w:r>
      <w:r w:rsidR="00086181" w:rsidRPr="00E22E78">
        <w:t>projekata od interesa za opće dobro koje provode udruge (“Narodne</w:t>
      </w:r>
      <w:r w:rsidR="00086181">
        <w:t xml:space="preserve"> </w:t>
      </w:r>
      <w:r w:rsidR="00086181" w:rsidRPr="00E22E78">
        <w:t>novine broj 26/15, 37/21</w:t>
      </w:r>
      <w:r w:rsidR="00B07FC6">
        <w:t>“</w:t>
      </w:r>
      <w:r w:rsidR="00086181" w:rsidRPr="00E22E78">
        <w:t>), Zakon o</w:t>
      </w:r>
      <w:r w:rsidR="00086181">
        <w:t xml:space="preserve"> </w:t>
      </w:r>
      <w:r w:rsidR="00086181" w:rsidRPr="00E22E78">
        <w:t>veterinarstvu („Narodne novine broj 82/13, 148/13, 115/18, 52/21, 83/221,</w:t>
      </w:r>
      <w:r w:rsidR="00086181">
        <w:t xml:space="preserve"> </w:t>
      </w:r>
      <w:r w:rsidR="00086181" w:rsidRPr="00E22E78">
        <w:t>152/22</w:t>
      </w:r>
      <w:r w:rsidR="00B07FC6">
        <w:t>“</w:t>
      </w:r>
      <w:r w:rsidR="00086181" w:rsidRPr="00E22E78">
        <w:t>), Zakon o zaštiti životinja („Narodne novine broj 102/17, 32/19</w:t>
      </w:r>
      <w:r w:rsidR="00B07FC6">
        <w:t>“</w:t>
      </w:r>
      <w:r w:rsidR="00086181" w:rsidRPr="00E22E78">
        <w:t>).</w:t>
      </w:r>
      <w:r w:rsidR="003F5CCD">
        <w:t xml:space="preserve"> </w:t>
      </w:r>
      <w:r w:rsidR="004601DD">
        <w:t>i</w:t>
      </w:r>
      <w:r>
        <w:t xml:space="preserve"> članka 3</w:t>
      </w:r>
      <w:r w:rsidR="00F02228">
        <w:t>0</w:t>
      </w:r>
      <w:r>
        <w:t xml:space="preserve">. Statuta Općine Dobrinj („Službene novine </w:t>
      </w:r>
      <w:r w:rsidR="004C5F14">
        <w:t xml:space="preserve">Općine Dobrinj broj </w:t>
      </w:r>
      <w:r w:rsidR="00D64B22">
        <w:t>8</w:t>
      </w:r>
      <w:r w:rsidR="004C5F14">
        <w:t>/2</w:t>
      </w:r>
      <w:r w:rsidR="00F02228">
        <w:t>2</w:t>
      </w:r>
      <w:r w:rsidR="00B07FC6">
        <w:t>“</w:t>
      </w:r>
      <w:r>
        <w:t xml:space="preserve">), Općinsko vijeće na </w:t>
      </w:r>
      <w:r w:rsidR="00BE03B7" w:rsidRPr="00120B37">
        <w:t>2</w:t>
      </w:r>
      <w:r w:rsidR="00120B37" w:rsidRPr="00120B37">
        <w:t>7</w:t>
      </w:r>
      <w:r w:rsidR="00BE03B7" w:rsidRPr="00120B37">
        <w:t>.</w:t>
      </w:r>
      <w:r w:rsidRPr="00120B37">
        <w:t xml:space="preserve"> sjednici, održanoj dana </w:t>
      </w:r>
      <w:r w:rsidR="00741815">
        <w:t>21. studenog</w:t>
      </w:r>
      <w:r w:rsidR="003F5CCD" w:rsidRPr="003F5CCD">
        <w:t xml:space="preserve"> </w:t>
      </w:r>
      <w:r w:rsidRPr="003F5CCD">
        <w:t>20</w:t>
      </w:r>
      <w:r w:rsidR="00CF5CE3" w:rsidRPr="003F5CCD">
        <w:t>2</w:t>
      </w:r>
      <w:r w:rsidR="00213F1A">
        <w:t>4</w:t>
      </w:r>
      <w:r>
        <w:t>. godine, donijelo je</w:t>
      </w:r>
    </w:p>
    <w:p w14:paraId="41BE8824" w14:textId="77777777" w:rsidR="00202509" w:rsidRDefault="00202509" w:rsidP="00202509"/>
    <w:p w14:paraId="4579A2A5" w14:textId="58EB3BA7" w:rsidR="00202509" w:rsidRDefault="00F730B1" w:rsidP="00202509">
      <w:pPr>
        <w:jc w:val="center"/>
        <w:rPr>
          <w:b/>
        </w:rPr>
      </w:pPr>
      <w:r>
        <w:rPr>
          <w:b/>
        </w:rPr>
        <w:t>I</w:t>
      </w:r>
      <w:r w:rsidR="00EE60FC">
        <w:rPr>
          <w:b/>
        </w:rPr>
        <w:t>I</w:t>
      </w:r>
      <w:r w:rsidR="00202509">
        <w:rPr>
          <w:b/>
        </w:rPr>
        <w:t xml:space="preserve"> IZMJENE PROGRAMA JAVNIH POTREBA RAZVOJA CIVILNOG DRUŠTVA</w:t>
      </w:r>
    </w:p>
    <w:p w14:paraId="66617E6A" w14:textId="4829DFD9" w:rsidR="00202509" w:rsidRDefault="00861824" w:rsidP="00202509">
      <w:pPr>
        <w:jc w:val="center"/>
        <w:rPr>
          <w:b/>
        </w:rPr>
      </w:pPr>
      <w:r>
        <w:rPr>
          <w:b/>
        </w:rPr>
        <w:t>na području Općine Dobrinj u 2024. godini</w:t>
      </w:r>
    </w:p>
    <w:p w14:paraId="453B869E" w14:textId="77777777" w:rsidR="00202509" w:rsidRDefault="00202509" w:rsidP="00202509">
      <w:pPr>
        <w:jc w:val="center"/>
        <w:rPr>
          <w:b/>
        </w:rPr>
      </w:pPr>
    </w:p>
    <w:p w14:paraId="17A83AA3" w14:textId="77777777" w:rsidR="00202509" w:rsidRDefault="00202509" w:rsidP="00202509">
      <w:pPr>
        <w:jc w:val="center"/>
      </w:pPr>
      <w:r>
        <w:t>Članak 1.</w:t>
      </w:r>
    </w:p>
    <w:p w14:paraId="2BDE2D86" w14:textId="77777777" w:rsidR="00202509" w:rsidRDefault="00202509" w:rsidP="00F730B1">
      <w:pPr>
        <w:jc w:val="both"/>
      </w:pPr>
    </w:p>
    <w:p w14:paraId="05852AE6" w14:textId="38CBAB6D" w:rsidR="00202509" w:rsidRDefault="00F95FE4" w:rsidP="00F730B1">
      <w:pPr>
        <w:jc w:val="both"/>
      </w:pPr>
      <w:r>
        <w:t xml:space="preserve">    </w:t>
      </w:r>
      <w:r w:rsidR="00202509">
        <w:t>U Programu Razvoj civilnog društva (</w:t>
      </w:r>
      <w:r w:rsidR="00983984">
        <w:t>„</w:t>
      </w:r>
      <w:r w:rsidR="00202509">
        <w:t xml:space="preserve">Službene novine </w:t>
      </w:r>
      <w:r w:rsidR="008D2A69">
        <w:t>Općine Dobrinj</w:t>
      </w:r>
      <w:r w:rsidR="00983984">
        <w:t>“</w:t>
      </w:r>
      <w:r w:rsidR="008D2A69">
        <w:t xml:space="preserve"> br</w:t>
      </w:r>
      <w:r>
        <w:t>.</w:t>
      </w:r>
      <w:r w:rsidR="00975BC1">
        <w:t>8/23 i 5</w:t>
      </w:r>
      <w:r w:rsidR="008D2A69">
        <w:t>/2</w:t>
      </w:r>
      <w:r w:rsidR="00975BC1">
        <w:t>4</w:t>
      </w:r>
      <w:r w:rsidR="00202509">
        <w:t>) čl. 1. mijenja se i glasi:</w:t>
      </w:r>
    </w:p>
    <w:p w14:paraId="39BE38C6" w14:textId="77777777" w:rsidR="00EF70B3" w:rsidRDefault="00EF70B3" w:rsidP="00F730B1">
      <w:pPr>
        <w:jc w:val="both"/>
      </w:pPr>
    </w:p>
    <w:p w14:paraId="1BA4A96D" w14:textId="17047DE3" w:rsidR="00F730B1" w:rsidRDefault="00202509" w:rsidP="00F730B1">
      <w:pPr>
        <w:jc w:val="both"/>
      </w:pPr>
      <w:bookmarkStart w:id="0" w:name="_Hlk167283459"/>
      <w:r>
        <w:t xml:space="preserve">Programom </w:t>
      </w:r>
      <w:r>
        <w:rPr>
          <w:b/>
        </w:rPr>
        <w:t>1019</w:t>
      </w:r>
      <w:r>
        <w:t xml:space="preserve"> Razvoj civilnog društva,</w:t>
      </w:r>
      <w:r>
        <w:rPr>
          <w:b/>
        </w:rPr>
        <w:t xml:space="preserve"> </w:t>
      </w:r>
      <w:r w:rsidRPr="00273BDF">
        <w:t>financiraju se udruge</w:t>
      </w:r>
      <w:r>
        <w:rPr>
          <w:b/>
        </w:rPr>
        <w:t xml:space="preserve"> </w:t>
      </w:r>
      <w:r w:rsidRPr="00273BDF">
        <w:t>s područja</w:t>
      </w:r>
      <w:r>
        <w:rPr>
          <w:b/>
        </w:rPr>
        <w:t xml:space="preserve"> </w:t>
      </w:r>
      <w:r>
        <w:t>Općine Dobrinj, otoka Krka, Primorsko goranske županije i područja Republike Hrvatske s ciljem jačanja civilnog društva, sukladno prihvaćenim programima po pozivu za zadovoljenje javnih potreba na području Općine Dobrinj, koje provodi Povjerenstvo za provedbu javnih poziva, te ostalih potreba,</w:t>
      </w:r>
      <w:r w:rsidR="00884E52">
        <w:t xml:space="preserve"> po aktivnostima (A) i kapitalnim projektima (K), i broju (poziciji)</w:t>
      </w:r>
      <w:r>
        <w:t xml:space="preserve"> kako slijedi:</w:t>
      </w:r>
    </w:p>
    <w:bookmarkEnd w:id="0"/>
    <w:p w14:paraId="5346CBB1" w14:textId="77777777" w:rsidR="00EF70B3" w:rsidRDefault="00EF70B3" w:rsidP="00F730B1">
      <w:pPr>
        <w:jc w:val="both"/>
      </w:pPr>
    </w:p>
    <w:p w14:paraId="02441878" w14:textId="59C61917" w:rsidR="000319E7" w:rsidRDefault="000319E7" w:rsidP="000319E7">
      <w:pPr>
        <w:rPr>
          <w:b/>
          <w:bCs/>
        </w:rPr>
      </w:pPr>
      <w:r w:rsidRPr="005357D3">
        <w:rPr>
          <w:b/>
          <w:bCs/>
        </w:rPr>
        <w:t xml:space="preserve">JAVNE POTREBE CIVILNOG DRUŠTVA                      </w:t>
      </w:r>
      <w:r w:rsidR="005357D3">
        <w:rPr>
          <w:b/>
          <w:bCs/>
        </w:rPr>
        <w:t xml:space="preserve">    </w:t>
      </w:r>
      <w:r w:rsidRPr="005357D3">
        <w:rPr>
          <w:b/>
          <w:bCs/>
        </w:rPr>
        <w:t xml:space="preserve"> </w:t>
      </w:r>
      <w:r w:rsidR="005357D3">
        <w:rPr>
          <w:b/>
          <w:bCs/>
        </w:rPr>
        <w:t xml:space="preserve">  </w:t>
      </w:r>
      <w:r w:rsidRPr="005357D3">
        <w:rPr>
          <w:b/>
          <w:bCs/>
        </w:rPr>
        <w:t xml:space="preserve">A101901 </w:t>
      </w:r>
      <w:r w:rsidR="005357D3">
        <w:rPr>
          <w:b/>
          <w:bCs/>
        </w:rPr>
        <w:t xml:space="preserve"> </w:t>
      </w:r>
      <w:r w:rsidRPr="005357D3">
        <w:rPr>
          <w:b/>
          <w:bCs/>
        </w:rPr>
        <w:t xml:space="preserve">             </w:t>
      </w:r>
      <w:r w:rsidR="00492A1A">
        <w:rPr>
          <w:b/>
          <w:bCs/>
        </w:rPr>
        <w:t>35</w:t>
      </w:r>
      <w:r w:rsidRPr="005357D3">
        <w:rPr>
          <w:b/>
          <w:bCs/>
        </w:rPr>
        <w:t>.</w:t>
      </w:r>
      <w:r w:rsidR="00492A1A">
        <w:rPr>
          <w:b/>
          <w:bCs/>
        </w:rPr>
        <w:t>0</w:t>
      </w:r>
      <w:r w:rsidRPr="005357D3">
        <w:rPr>
          <w:b/>
          <w:bCs/>
        </w:rPr>
        <w:t>00,00</w:t>
      </w:r>
    </w:p>
    <w:p w14:paraId="08105490" w14:textId="77777777" w:rsidR="00741815" w:rsidRDefault="00741815" w:rsidP="000319E7">
      <w:pPr>
        <w:rPr>
          <w:b/>
          <w:bCs/>
        </w:rPr>
      </w:pPr>
    </w:p>
    <w:p w14:paraId="36306156" w14:textId="0FD71AD6" w:rsidR="005357D3" w:rsidRPr="00492A1A" w:rsidRDefault="005357D3" w:rsidP="000319E7">
      <w:r w:rsidRPr="00492A1A">
        <w:t xml:space="preserve">140.1 centar za aktivnosti i terapiju „Moj prijatelj“ Njivice                                 </w:t>
      </w:r>
      <w:r w:rsidR="00492A1A">
        <w:t xml:space="preserve">      </w:t>
      </w:r>
      <w:r w:rsidRPr="00492A1A">
        <w:t xml:space="preserve">  </w:t>
      </w:r>
      <w:r w:rsidR="00492A1A">
        <w:t xml:space="preserve"> </w:t>
      </w:r>
      <w:r w:rsidRPr="00492A1A">
        <w:t xml:space="preserve"> 1.500,00   </w:t>
      </w:r>
    </w:p>
    <w:p w14:paraId="3EF4B2A4" w14:textId="48F4CBBD" w:rsidR="005357D3" w:rsidRPr="00492A1A" w:rsidRDefault="005357D3" w:rsidP="000319E7">
      <w:r w:rsidRPr="00492A1A">
        <w:t xml:space="preserve">140.2 udruga Nada                                                                                                     </w:t>
      </w:r>
      <w:r w:rsidR="00492A1A">
        <w:t xml:space="preserve"> </w:t>
      </w:r>
      <w:r w:rsidRPr="00492A1A">
        <w:t xml:space="preserve">  </w:t>
      </w:r>
      <w:r w:rsidR="00492A1A">
        <w:t xml:space="preserve"> </w:t>
      </w:r>
      <w:r w:rsidRPr="00492A1A">
        <w:t xml:space="preserve">    300,00</w:t>
      </w:r>
    </w:p>
    <w:p w14:paraId="68CB2F5D" w14:textId="7239008D" w:rsidR="005357D3" w:rsidRPr="00492A1A" w:rsidRDefault="005357D3" w:rsidP="000319E7">
      <w:r w:rsidRPr="00492A1A">
        <w:t xml:space="preserve">140.3 društvo prijatelja Hajduka otok Krk                                                                </w:t>
      </w:r>
      <w:r w:rsidR="00492A1A">
        <w:t xml:space="preserve">     </w:t>
      </w:r>
      <w:r w:rsidRPr="00492A1A">
        <w:t xml:space="preserve"> </w:t>
      </w:r>
      <w:r w:rsidR="00492A1A">
        <w:t xml:space="preserve"> </w:t>
      </w:r>
      <w:r w:rsidRPr="00492A1A">
        <w:t xml:space="preserve">  800,00</w:t>
      </w:r>
    </w:p>
    <w:p w14:paraId="36C842CD" w14:textId="69D91B2F" w:rsidR="005357D3" w:rsidRPr="00492A1A" w:rsidRDefault="005357D3" w:rsidP="000319E7">
      <w:r w:rsidRPr="00492A1A">
        <w:t xml:space="preserve">140.4 udruga vinara otoka Krka „Bukaleta“                                                           </w:t>
      </w:r>
      <w:r w:rsidR="00492A1A">
        <w:t xml:space="preserve">     </w:t>
      </w:r>
      <w:r w:rsidRPr="00492A1A">
        <w:t xml:space="preserve">  </w:t>
      </w:r>
      <w:r w:rsidR="00492A1A">
        <w:t xml:space="preserve"> </w:t>
      </w:r>
      <w:r w:rsidRPr="00492A1A">
        <w:t xml:space="preserve">   400,00</w:t>
      </w:r>
    </w:p>
    <w:p w14:paraId="0489ADAD" w14:textId="5B305FD3" w:rsidR="005357D3" w:rsidRPr="00492A1A" w:rsidRDefault="005357D3" w:rsidP="000319E7">
      <w:r w:rsidRPr="00492A1A">
        <w:t xml:space="preserve">140.5 moto klub Krk                                                                                                  </w:t>
      </w:r>
      <w:r w:rsidR="00492A1A">
        <w:t xml:space="preserve"> </w:t>
      </w:r>
      <w:r w:rsidRPr="00492A1A">
        <w:t xml:space="preserve">   </w:t>
      </w:r>
      <w:r w:rsidR="00492A1A">
        <w:t xml:space="preserve"> </w:t>
      </w:r>
      <w:r w:rsidRPr="00492A1A">
        <w:t xml:space="preserve">   300,00</w:t>
      </w:r>
    </w:p>
    <w:p w14:paraId="09F6EB9D" w14:textId="5B33D59F" w:rsidR="005357D3" w:rsidRPr="00492A1A" w:rsidRDefault="005357D3" w:rsidP="000319E7">
      <w:r w:rsidRPr="00492A1A">
        <w:t xml:space="preserve">140.6 društvo multiple skleroze PGŽ                                                                       </w:t>
      </w:r>
      <w:r w:rsidR="00492A1A">
        <w:t xml:space="preserve">  </w:t>
      </w:r>
      <w:r w:rsidRPr="00492A1A">
        <w:t xml:space="preserve">   </w:t>
      </w:r>
      <w:r w:rsidR="00492A1A">
        <w:t xml:space="preserve"> </w:t>
      </w:r>
      <w:r w:rsidRPr="00492A1A">
        <w:t xml:space="preserve">   300,00</w:t>
      </w:r>
    </w:p>
    <w:p w14:paraId="44A53401" w14:textId="4A2D2FBA" w:rsidR="005357D3" w:rsidRPr="00492A1A" w:rsidRDefault="005357D3" w:rsidP="000319E7">
      <w:r w:rsidRPr="00492A1A">
        <w:t xml:space="preserve">140.7 udruga umirovljenika Malinska-Dubašnica                                              </w:t>
      </w:r>
      <w:r w:rsidR="00B07FC6" w:rsidRPr="00492A1A">
        <w:t xml:space="preserve"> </w:t>
      </w:r>
      <w:r w:rsidRPr="00492A1A">
        <w:t xml:space="preserve">    </w:t>
      </w:r>
      <w:r w:rsidR="00492A1A">
        <w:t xml:space="preserve">     </w:t>
      </w:r>
      <w:r w:rsidRPr="00492A1A">
        <w:t xml:space="preserve">  1.500,00 </w:t>
      </w:r>
    </w:p>
    <w:p w14:paraId="4A0A2D7C" w14:textId="1DB77BAC" w:rsidR="005357D3" w:rsidRPr="00492A1A" w:rsidRDefault="005357D3" w:rsidP="000319E7">
      <w:r w:rsidRPr="00492A1A">
        <w:t xml:space="preserve">140.8 udruga veterana domovinskog rata                                                            </w:t>
      </w:r>
      <w:r w:rsidR="00B07FC6" w:rsidRPr="00492A1A">
        <w:t xml:space="preserve"> </w:t>
      </w:r>
      <w:r w:rsidRPr="00492A1A">
        <w:t xml:space="preserve">     </w:t>
      </w:r>
      <w:r w:rsidR="00492A1A">
        <w:t xml:space="preserve">    </w:t>
      </w:r>
      <w:r w:rsidRPr="00492A1A">
        <w:t xml:space="preserve"> 5.900,00</w:t>
      </w:r>
    </w:p>
    <w:p w14:paraId="2C28EADC" w14:textId="4F7FFE66" w:rsidR="005357D3" w:rsidRPr="00492A1A" w:rsidRDefault="005357D3" w:rsidP="000319E7">
      <w:r w:rsidRPr="00492A1A">
        <w:t xml:space="preserve">140.9 udruga invalida kvarnerskih otoka                                                                </w:t>
      </w:r>
      <w:r w:rsidR="000D5E81">
        <w:t xml:space="preserve"> </w:t>
      </w:r>
      <w:r w:rsidRPr="00492A1A">
        <w:t xml:space="preserve">  </w:t>
      </w:r>
      <w:r w:rsidR="00983984">
        <w:t xml:space="preserve"> </w:t>
      </w:r>
      <w:r w:rsidR="00492A1A">
        <w:t xml:space="preserve">    </w:t>
      </w:r>
      <w:r w:rsidRPr="00492A1A">
        <w:t xml:space="preserve">   350,00</w:t>
      </w:r>
    </w:p>
    <w:p w14:paraId="3DC79ADF" w14:textId="7C4F71A8" w:rsidR="005357D3" w:rsidRPr="00492A1A" w:rsidRDefault="005357D3" w:rsidP="000319E7">
      <w:r w:rsidRPr="00492A1A">
        <w:t xml:space="preserve">141.1 LD Orebica, LJ Fazan Dobrinj                                                                      </w:t>
      </w:r>
      <w:r w:rsidR="00492A1A">
        <w:t xml:space="preserve">  </w:t>
      </w:r>
      <w:r w:rsidR="00983984">
        <w:t xml:space="preserve"> </w:t>
      </w:r>
      <w:r w:rsidR="00492A1A">
        <w:t xml:space="preserve"> </w:t>
      </w:r>
      <w:r w:rsidRPr="00492A1A">
        <w:t xml:space="preserve"> </w:t>
      </w:r>
      <w:r w:rsidR="000D5E81">
        <w:t xml:space="preserve"> </w:t>
      </w:r>
      <w:r w:rsidRPr="00492A1A">
        <w:t xml:space="preserve">  8.500,00</w:t>
      </w:r>
    </w:p>
    <w:p w14:paraId="32045488" w14:textId="227722D5" w:rsidR="005357D3" w:rsidRPr="00492A1A" w:rsidRDefault="005357D3" w:rsidP="000319E7">
      <w:r w:rsidRPr="00492A1A">
        <w:t xml:space="preserve">141.2 udruga invalida rada Rijeka                                                                            </w:t>
      </w:r>
      <w:r w:rsidR="00492A1A">
        <w:t xml:space="preserve"> </w:t>
      </w:r>
      <w:r w:rsidR="00983984">
        <w:t xml:space="preserve"> </w:t>
      </w:r>
      <w:r w:rsidR="000D5E81">
        <w:t xml:space="preserve"> </w:t>
      </w:r>
      <w:r w:rsidR="00492A1A">
        <w:t xml:space="preserve">  </w:t>
      </w:r>
      <w:r w:rsidRPr="00492A1A">
        <w:t xml:space="preserve">    300,00</w:t>
      </w:r>
    </w:p>
    <w:p w14:paraId="070E9CB6" w14:textId="32A85EF5" w:rsidR="005357D3" w:rsidRPr="00492A1A" w:rsidRDefault="005357D3" w:rsidP="000319E7">
      <w:r w:rsidRPr="00492A1A">
        <w:t xml:space="preserve">141.3 poljoprivredno-stočarska udruga „Dobrinjština“                                           </w:t>
      </w:r>
      <w:r w:rsidR="00492A1A">
        <w:t xml:space="preserve"> </w:t>
      </w:r>
      <w:r w:rsidR="00983984">
        <w:t xml:space="preserve"> </w:t>
      </w:r>
      <w:r w:rsidR="00492A1A">
        <w:t xml:space="preserve">     </w:t>
      </w:r>
      <w:r w:rsidRPr="00492A1A">
        <w:t>8.750,00</w:t>
      </w:r>
    </w:p>
    <w:p w14:paraId="625F8AB6" w14:textId="52EB5B18" w:rsidR="0063234F" w:rsidRPr="00492A1A" w:rsidRDefault="005357D3" w:rsidP="000319E7">
      <w:r w:rsidRPr="00492A1A">
        <w:t>141.4 HVIDA</w:t>
      </w:r>
      <w:r w:rsidR="0063234F" w:rsidRPr="00492A1A">
        <w:t xml:space="preserve"> Krk                                                                                                     </w:t>
      </w:r>
      <w:r w:rsidR="00983984">
        <w:t xml:space="preserve"> </w:t>
      </w:r>
      <w:r w:rsidR="0063234F" w:rsidRPr="00492A1A">
        <w:t xml:space="preserve">    2.000,00</w:t>
      </w:r>
      <w:r w:rsidRPr="00492A1A">
        <w:t xml:space="preserve">  </w:t>
      </w:r>
    </w:p>
    <w:p w14:paraId="3C49330E" w14:textId="787C4837" w:rsidR="0063234F" w:rsidRPr="00492A1A" w:rsidRDefault="0063234F" w:rsidP="000319E7">
      <w:r w:rsidRPr="00492A1A">
        <w:t xml:space="preserve">141.5 udruga antifašista otoka Krka                                                                        </w:t>
      </w:r>
      <w:r w:rsidR="00492A1A">
        <w:t xml:space="preserve"> </w:t>
      </w:r>
      <w:r w:rsidR="00983984">
        <w:t xml:space="preserve"> </w:t>
      </w:r>
      <w:r w:rsidR="00492A1A">
        <w:t xml:space="preserve">  </w:t>
      </w:r>
      <w:r w:rsidRPr="00492A1A">
        <w:t xml:space="preserve">   1.800,00</w:t>
      </w:r>
    </w:p>
    <w:p w14:paraId="32102E97" w14:textId="0F30388C" w:rsidR="0063234F" w:rsidRPr="00492A1A" w:rsidRDefault="0063234F" w:rsidP="000319E7">
      <w:r w:rsidRPr="00492A1A">
        <w:t xml:space="preserve">141.6 auto klub „Krk“                                                                                                 </w:t>
      </w:r>
      <w:r w:rsidR="000D5E81">
        <w:t xml:space="preserve"> </w:t>
      </w:r>
      <w:r w:rsidR="00492A1A">
        <w:t xml:space="preserve"> </w:t>
      </w:r>
      <w:r w:rsidRPr="00492A1A">
        <w:t xml:space="preserve">  </w:t>
      </w:r>
      <w:r w:rsidR="00492A1A">
        <w:t xml:space="preserve"> </w:t>
      </w:r>
      <w:r w:rsidRPr="00492A1A">
        <w:t xml:space="preserve"> 200,00</w:t>
      </w:r>
    </w:p>
    <w:p w14:paraId="30CE5A7D" w14:textId="13D6DA95" w:rsidR="0063234F" w:rsidRPr="00492A1A" w:rsidRDefault="0063234F" w:rsidP="000319E7">
      <w:r w:rsidRPr="00492A1A">
        <w:t xml:space="preserve">141.7 krizne radio komunikacije                                                                                    </w:t>
      </w:r>
      <w:r w:rsidR="00492A1A">
        <w:t xml:space="preserve">   </w:t>
      </w:r>
      <w:r w:rsidRPr="00492A1A">
        <w:t>300,00</w:t>
      </w:r>
    </w:p>
    <w:p w14:paraId="42F97FE9" w14:textId="17147B83" w:rsidR="0063234F" w:rsidRPr="00492A1A" w:rsidRDefault="0063234F" w:rsidP="000319E7">
      <w:r w:rsidRPr="00492A1A">
        <w:t xml:space="preserve">141.9 udruga gluhih i nagluhih PGŽ                                                                              </w:t>
      </w:r>
      <w:r w:rsidR="00492A1A">
        <w:t xml:space="preserve">   </w:t>
      </w:r>
      <w:r w:rsidRPr="00492A1A">
        <w:t>300,00</w:t>
      </w:r>
    </w:p>
    <w:p w14:paraId="16FEA232" w14:textId="07D303C5" w:rsidR="0063234F" w:rsidRPr="00492A1A" w:rsidRDefault="0063234F" w:rsidP="000319E7">
      <w:r w:rsidRPr="00492A1A">
        <w:t xml:space="preserve">142.1 udruga plavo bijeli otok                                                                                   </w:t>
      </w:r>
      <w:r w:rsidR="00492A1A">
        <w:t xml:space="preserve"> </w:t>
      </w:r>
      <w:r w:rsidRPr="00492A1A">
        <w:t xml:space="preserve">    </w:t>
      </w:r>
      <w:r w:rsidR="00492A1A">
        <w:t xml:space="preserve"> </w:t>
      </w:r>
      <w:r w:rsidRPr="00492A1A">
        <w:t xml:space="preserve">  800,00</w:t>
      </w:r>
    </w:p>
    <w:p w14:paraId="4009B74A" w14:textId="4544525D" w:rsidR="005357D3" w:rsidRPr="00492A1A" w:rsidRDefault="0063234F" w:rsidP="000319E7">
      <w:r w:rsidRPr="00492A1A">
        <w:t xml:space="preserve">190.7 multimedijalna udruga krčka beseda                                                             </w:t>
      </w:r>
      <w:r w:rsidR="00492A1A">
        <w:t xml:space="preserve">    </w:t>
      </w:r>
      <w:r w:rsidRPr="00492A1A">
        <w:t xml:space="preserve"> </w:t>
      </w:r>
      <w:r w:rsidR="00B07FC6" w:rsidRPr="00492A1A">
        <w:t xml:space="preserve"> </w:t>
      </w:r>
      <w:r w:rsidRPr="00492A1A">
        <w:t xml:space="preserve"> </w:t>
      </w:r>
      <w:r w:rsidR="00492A1A">
        <w:t xml:space="preserve"> </w:t>
      </w:r>
      <w:r w:rsidRPr="00492A1A">
        <w:t xml:space="preserve">  700,00  </w:t>
      </w:r>
      <w:r w:rsidR="005357D3" w:rsidRPr="00492A1A">
        <w:t xml:space="preserve">                                                  </w:t>
      </w:r>
    </w:p>
    <w:p w14:paraId="778EF886" w14:textId="77777777" w:rsidR="000319E7" w:rsidRDefault="000319E7" w:rsidP="000319E7"/>
    <w:p w14:paraId="42E112DF" w14:textId="7A010C38" w:rsidR="000319E7" w:rsidRPr="00492A1A" w:rsidRDefault="000319E7" w:rsidP="000319E7">
      <w:r w:rsidRPr="00492A1A">
        <w:t xml:space="preserve">KAPITALNE DONACIJE VJERSKIM ZAJEDNICAMA  K101902          </w:t>
      </w:r>
      <w:r w:rsidR="00492A1A">
        <w:t xml:space="preserve">     </w:t>
      </w:r>
      <w:r w:rsidRPr="00492A1A">
        <w:t xml:space="preserve"> </w:t>
      </w:r>
      <w:r w:rsidR="007262B1" w:rsidRPr="00492A1A">
        <w:t xml:space="preserve"> </w:t>
      </w:r>
      <w:r w:rsidRPr="00492A1A">
        <w:t xml:space="preserve">     </w:t>
      </w:r>
      <w:r w:rsidR="007262B1" w:rsidRPr="00492A1A">
        <w:t>25</w:t>
      </w:r>
      <w:r w:rsidRPr="00492A1A">
        <w:t>0.000,00</w:t>
      </w:r>
    </w:p>
    <w:p w14:paraId="4F9DDCC9" w14:textId="77777777" w:rsidR="000319E7" w:rsidRPr="007262B1" w:rsidRDefault="000319E7" w:rsidP="000319E7">
      <w:pPr>
        <w:rPr>
          <w:b/>
          <w:bCs/>
        </w:rPr>
      </w:pPr>
    </w:p>
    <w:p w14:paraId="3699AE81" w14:textId="470DED3A" w:rsidR="007262B1" w:rsidRDefault="007262B1" w:rsidP="000319E7">
      <w:pPr>
        <w:rPr>
          <w:b/>
          <w:bCs/>
        </w:rPr>
      </w:pPr>
      <w:r w:rsidRPr="008571E5">
        <w:rPr>
          <w:b/>
          <w:bCs/>
        </w:rPr>
        <w:t xml:space="preserve">OPTIČKA MREŽA INTERNETA                               </w:t>
      </w:r>
      <w:r w:rsidR="008571E5">
        <w:rPr>
          <w:b/>
          <w:bCs/>
        </w:rPr>
        <w:t xml:space="preserve">  </w:t>
      </w:r>
      <w:r w:rsidRPr="008571E5">
        <w:rPr>
          <w:b/>
          <w:bCs/>
        </w:rPr>
        <w:t xml:space="preserve">  K101906                 </w:t>
      </w:r>
      <w:r w:rsidR="00492A1A" w:rsidRPr="008571E5">
        <w:rPr>
          <w:b/>
          <w:bCs/>
        </w:rPr>
        <w:t xml:space="preserve">    </w:t>
      </w:r>
      <w:r w:rsidRPr="008571E5">
        <w:rPr>
          <w:b/>
          <w:bCs/>
        </w:rPr>
        <w:t xml:space="preserve">   </w:t>
      </w:r>
      <w:r w:rsidR="008571E5">
        <w:rPr>
          <w:b/>
          <w:bCs/>
        </w:rPr>
        <w:t xml:space="preserve"> 30</w:t>
      </w:r>
      <w:r w:rsidRPr="008571E5">
        <w:rPr>
          <w:b/>
          <w:bCs/>
        </w:rPr>
        <w:t>.000,00</w:t>
      </w:r>
    </w:p>
    <w:p w14:paraId="5E0DABB9" w14:textId="77777777" w:rsidR="00741815" w:rsidRPr="008571E5" w:rsidRDefault="00741815" w:rsidP="000319E7">
      <w:pPr>
        <w:rPr>
          <w:b/>
          <w:bCs/>
        </w:rPr>
      </w:pPr>
    </w:p>
    <w:p w14:paraId="16BE90F9" w14:textId="714B571E" w:rsidR="007262B1" w:rsidRPr="00492A1A" w:rsidRDefault="007262B1" w:rsidP="000319E7">
      <w:r w:rsidRPr="00492A1A">
        <w:lastRenderedPageBreak/>
        <w:t xml:space="preserve">184.EKI mreža-nove dionice                                                                                    </w:t>
      </w:r>
      <w:r w:rsidR="00492A1A">
        <w:t xml:space="preserve">  </w:t>
      </w:r>
      <w:r w:rsidRPr="00492A1A">
        <w:t xml:space="preserve">  10.000,00</w:t>
      </w:r>
    </w:p>
    <w:p w14:paraId="4A58EB21" w14:textId="6553479F" w:rsidR="007262B1" w:rsidRPr="00492A1A" w:rsidRDefault="007262B1" w:rsidP="000319E7">
      <w:r w:rsidRPr="00492A1A">
        <w:t xml:space="preserve">184.1 projekt razvoja širokopojasne infrastrukture                                               </w:t>
      </w:r>
      <w:r w:rsidR="00492A1A">
        <w:t xml:space="preserve">   </w:t>
      </w:r>
      <w:r w:rsidR="000D5E81">
        <w:t xml:space="preserve"> </w:t>
      </w:r>
      <w:r w:rsidR="00492A1A">
        <w:t xml:space="preserve">   </w:t>
      </w:r>
      <w:r w:rsidR="008571E5">
        <w:t>20</w:t>
      </w:r>
      <w:r w:rsidRPr="00492A1A">
        <w:t>.000,00</w:t>
      </w:r>
    </w:p>
    <w:p w14:paraId="607ED993" w14:textId="77777777" w:rsidR="007262B1" w:rsidRPr="007262B1" w:rsidRDefault="007262B1" w:rsidP="000319E7">
      <w:pPr>
        <w:rPr>
          <w:b/>
          <w:bCs/>
        </w:rPr>
      </w:pPr>
    </w:p>
    <w:p w14:paraId="1D57C68A" w14:textId="77777777" w:rsidR="00741815" w:rsidRDefault="000319E7" w:rsidP="000319E7">
      <w:r w:rsidRPr="007262B1">
        <w:rPr>
          <w:b/>
          <w:bCs/>
        </w:rPr>
        <w:t xml:space="preserve">ODRŽAVANJE ZGRADA I OKOLIŠA                                                              </w:t>
      </w:r>
      <w:r w:rsidR="007262B1">
        <w:rPr>
          <w:b/>
          <w:bCs/>
        </w:rPr>
        <w:t xml:space="preserve"> </w:t>
      </w:r>
      <w:r w:rsidRPr="007262B1">
        <w:rPr>
          <w:b/>
          <w:bCs/>
        </w:rPr>
        <w:t xml:space="preserve">   </w:t>
      </w:r>
      <w:r w:rsidR="00492A1A">
        <w:rPr>
          <w:b/>
          <w:bCs/>
        </w:rPr>
        <w:t>36</w:t>
      </w:r>
      <w:r w:rsidRPr="007262B1">
        <w:rPr>
          <w:b/>
          <w:bCs/>
        </w:rPr>
        <w:t>.</w:t>
      </w:r>
      <w:r w:rsidR="00492A1A">
        <w:rPr>
          <w:b/>
          <w:bCs/>
        </w:rPr>
        <w:t>5</w:t>
      </w:r>
      <w:r w:rsidRPr="007262B1">
        <w:rPr>
          <w:b/>
          <w:bCs/>
        </w:rPr>
        <w:t>00,00</w:t>
      </w:r>
      <w:r>
        <w:t xml:space="preserve">      </w:t>
      </w:r>
    </w:p>
    <w:p w14:paraId="7316FB1A" w14:textId="2A516601" w:rsidR="00492A1A" w:rsidRDefault="000319E7" w:rsidP="000319E7">
      <w:r w:rsidRPr="000D5E81">
        <w:rPr>
          <w:b/>
          <w:bCs/>
        </w:rPr>
        <w:t xml:space="preserve">18. materijal za tekuće i investicijsko održavanje                                     </w:t>
      </w:r>
      <w:r w:rsidR="000D5E81">
        <w:rPr>
          <w:b/>
          <w:bCs/>
        </w:rPr>
        <w:t xml:space="preserve"> </w:t>
      </w:r>
      <w:r w:rsidRPr="000D5E81">
        <w:rPr>
          <w:b/>
          <w:bCs/>
        </w:rPr>
        <w:t xml:space="preserve">                </w:t>
      </w:r>
      <w:r w:rsidR="00492A1A" w:rsidRPr="000D5E81">
        <w:rPr>
          <w:b/>
          <w:bCs/>
        </w:rPr>
        <w:t>5</w:t>
      </w:r>
      <w:r w:rsidRPr="000D5E81">
        <w:rPr>
          <w:b/>
          <w:bCs/>
        </w:rPr>
        <w:t>.</w:t>
      </w:r>
      <w:r w:rsidR="00492A1A" w:rsidRPr="000D5E81">
        <w:rPr>
          <w:b/>
          <w:bCs/>
        </w:rPr>
        <w:t>0</w:t>
      </w:r>
      <w:r w:rsidRPr="000D5E81">
        <w:rPr>
          <w:b/>
          <w:bCs/>
        </w:rPr>
        <w:t xml:space="preserve">00,00 </w:t>
      </w:r>
      <w:r>
        <w:t xml:space="preserve">              22. usluge tekućeg i investicijskog održavanja građevinskih objekata                         16.500,00          </w:t>
      </w:r>
    </w:p>
    <w:p w14:paraId="073FE87E" w14:textId="68F23191" w:rsidR="00492A1A" w:rsidRPr="00492A1A" w:rsidRDefault="00492A1A" w:rsidP="000319E7">
      <w:pPr>
        <w:rPr>
          <w:b/>
          <w:bCs/>
        </w:rPr>
      </w:pPr>
      <w:r w:rsidRPr="00492A1A">
        <w:rPr>
          <w:b/>
          <w:bCs/>
        </w:rPr>
        <w:t>22.1 krajobrazno uređenje prostora                                                                          12.500,00</w:t>
      </w:r>
    </w:p>
    <w:p w14:paraId="762BFACF" w14:textId="7A0D0DA7" w:rsidR="000319E7" w:rsidRPr="00492A1A" w:rsidRDefault="000319E7" w:rsidP="000319E7">
      <w:r w:rsidRPr="00492A1A">
        <w:t xml:space="preserve">23. održavanje Papinog perivoja Omišalj                                                           </w:t>
      </w:r>
      <w:r w:rsidR="00492A1A">
        <w:t xml:space="preserve">    </w:t>
      </w:r>
      <w:r w:rsidRPr="00492A1A">
        <w:t xml:space="preserve">        2.</w:t>
      </w:r>
      <w:r w:rsidR="007262B1" w:rsidRPr="00492A1A">
        <w:t>5</w:t>
      </w:r>
      <w:r w:rsidRPr="00492A1A">
        <w:t xml:space="preserve">00,00                </w:t>
      </w:r>
    </w:p>
    <w:p w14:paraId="1041D7B4" w14:textId="77777777" w:rsidR="000319E7" w:rsidRDefault="000319E7" w:rsidP="000319E7"/>
    <w:p w14:paraId="48FCDBA6" w14:textId="77777777" w:rsidR="000319E7" w:rsidRDefault="000319E7" w:rsidP="000319E7">
      <w:r>
        <w:t>PROSLAVE I POKROVITELJSTVA                                  A101912                           6.000,00</w:t>
      </w:r>
    </w:p>
    <w:p w14:paraId="27833F2E" w14:textId="77777777" w:rsidR="000319E7" w:rsidRDefault="000319E7" w:rsidP="000319E7">
      <w:r>
        <w:t>64. ostali rashodi poslovanja                                                                                           6.000,00</w:t>
      </w:r>
    </w:p>
    <w:p w14:paraId="711B9350" w14:textId="77777777" w:rsidR="000319E7" w:rsidRDefault="000319E7" w:rsidP="000319E7"/>
    <w:p w14:paraId="49EF4877" w14:textId="4A4151F4" w:rsidR="000319E7" w:rsidRPr="007262B1" w:rsidRDefault="000319E7" w:rsidP="000319E7">
      <w:pPr>
        <w:rPr>
          <w:b/>
          <w:bCs/>
        </w:rPr>
      </w:pPr>
      <w:r w:rsidRPr="007262B1">
        <w:rPr>
          <w:b/>
          <w:bCs/>
        </w:rPr>
        <w:t xml:space="preserve">INVESTICIJSKO ODRŽAVANJE ZGRADA                 K101913                      </w:t>
      </w:r>
      <w:r w:rsidR="00492A1A" w:rsidRPr="008B47A0">
        <w:rPr>
          <w:b/>
          <w:bCs/>
        </w:rPr>
        <w:t>3</w:t>
      </w:r>
      <w:r w:rsidR="008B47A0" w:rsidRPr="008B47A0">
        <w:rPr>
          <w:b/>
          <w:bCs/>
        </w:rPr>
        <w:t>87</w:t>
      </w:r>
      <w:r w:rsidRPr="008B47A0">
        <w:rPr>
          <w:b/>
          <w:bCs/>
        </w:rPr>
        <w:t>.</w:t>
      </w:r>
      <w:r w:rsidR="008571E5" w:rsidRPr="008B47A0">
        <w:rPr>
          <w:b/>
          <w:bCs/>
        </w:rPr>
        <w:t>7</w:t>
      </w:r>
      <w:r w:rsidR="007262B1" w:rsidRPr="008B47A0">
        <w:rPr>
          <w:b/>
          <w:bCs/>
        </w:rPr>
        <w:t>50</w:t>
      </w:r>
      <w:r w:rsidRPr="008B47A0">
        <w:rPr>
          <w:b/>
          <w:bCs/>
        </w:rPr>
        <w:t>,00</w:t>
      </w:r>
    </w:p>
    <w:p w14:paraId="047CA81F" w14:textId="25554F4E" w:rsidR="008571E5" w:rsidRPr="00DC101B" w:rsidRDefault="008571E5" w:rsidP="007262B1">
      <w:r w:rsidRPr="00DC101B">
        <w:t>163. projekt uređenja zgrade Sužan                                                                                8.000,00</w:t>
      </w:r>
    </w:p>
    <w:p w14:paraId="077CD00F" w14:textId="6FEA6B49" w:rsidR="008571E5" w:rsidRPr="00DC101B" w:rsidRDefault="008571E5" w:rsidP="007262B1">
      <w:r w:rsidRPr="00DC101B">
        <w:t xml:space="preserve">186. uređenje dom Klimno                                                                                             4.200,00 </w:t>
      </w:r>
    </w:p>
    <w:p w14:paraId="5A4678A9" w14:textId="19954273" w:rsidR="008571E5" w:rsidRPr="00DC101B" w:rsidRDefault="008571E5" w:rsidP="008571E5">
      <w:r w:rsidRPr="00DC101B">
        <w:t>194. uređenje poslovnog prostora Sužan                                                                      12.000,00</w:t>
      </w:r>
    </w:p>
    <w:p w14:paraId="3562BA71" w14:textId="52D40659" w:rsidR="00C549EE" w:rsidRPr="00DC101B" w:rsidRDefault="00C549EE" w:rsidP="008571E5">
      <w:pPr>
        <w:rPr>
          <w:b/>
          <w:bCs/>
        </w:rPr>
      </w:pPr>
      <w:r w:rsidRPr="00DC101B">
        <w:rPr>
          <w:b/>
          <w:bCs/>
        </w:rPr>
        <w:t>194.1 uređenje sanitarnog čvora dom Sužan                                                            16.600,00</w:t>
      </w:r>
    </w:p>
    <w:p w14:paraId="60BD59BE" w14:textId="49243346" w:rsidR="00C549EE" w:rsidRPr="00DC101B" w:rsidRDefault="00C549EE" w:rsidP="008571E5">
      <w:pPr>
        <w:rPr>
          <w:b/>
          <w:bCs/>
        </w:rPr>
      </w:pPr>
      <w:r w:rsidRPr="00DC101B">
        <w:rPr>
          <w:b/>
          <w:bCs/>
        </w:rPr>
        <w:t>194.2 uređenje poslovnog prostora Gostinjac                                                          15.000,00</w:t>
      </w:r>
    </w:p>
    <w:p w14:paraId="19A569C4" w14:textId="38DC6F27" w:rsidR="007262B1" w:rsidRPr="00DC101B" w:rsidRDefault="007262B1" w:rsidP="000319E7">
      <w:r w:rsidRPr="00DC101B">
        <w:t xml:space="preserve">197.uređenje zvonika Polje                                                                                     </w:t>
      </w:r>
      <w:r w:rsidR="008518C8" w:rsidRPr="00DC101B">
        <w:t xml:space="preserve">   </w:t>
      </w:r>
      <w:r w:rsidRPr="00DC101B">
        <w:t xml:space="preserve">   81.250,00</w:t>
      </w:r>
    </w:p>
    <w:p w14:paraId="7D0D328A" w14:textId="4DE9F980" w:rsidR="006E2873" w:rsidRPr="00DC101B" w:rsidRDefault="006E2873" w:rsidP="000319E7">
      <w:r w:rsidRPr="00DC101B">
        <w:t xml:space="preserve">197.1 nadzor zvonika Polje                                                                                    </w:t>
      </w:r>
      <w:r w:rsidR="008518C8" w:rsidRPr="00DC101B">
        <w:t xml:space="preserve">   </w:t>
      </w:r>
      <w:r w:rsidRPr="00DC101B">
        <w:t xml:space="preserve">      2.800,00</w:t>
      </w:r>
    </w:p>
    <w:p w14:paraId="3BE12C00" w14:textId="196B05B0" w:rsidR="0063234F" w:rsidRPr="00DC101B" w:rsidRDefault="0063234F" w:rsidP="000319E7">
      <w:r w:rsidRPr="00DC101B">
        <w:t xml:space="preserve">197.2 elektroinstalacija zvonika Polje                                                                    </w:t>
      </w:r>
      <w:r w:rsidR="008518C8" w:rsidRPr="00DC101B">
        <w:t xml:space="preserve">   </w:t>
      </w:r>
      <w:r w:rsidRPr="00DC101B">
        <w:t xml:space="preserve">   16.500,00  </w:t>
      </w:r>
    </w:p>
    <w:p w14:paraId="5AA315DA" w14:textId="1C79AED5" w:rsidR="000319E7" w:rsidRPr="00DC101B" w:rsidRDefault="000319E7" w:rsidP="000319E7">
      <w:pPr>
        <w:rPr>
          <w:b/>
          <w:bCs/>
        </w:rPr>
      </w:pPr>
      <w:r w:rsidRPr="00DC101B">
        <w:rPr>
          <w:b/>
          <w:bCs/>
        </w:rPr>
        <w:t>198. uređenja društvene prostorije Kras                                                                  1</w:t>
      </w:r>
      <w:r w:rsidR="008518C8" w:rsidRPr="00DC101B">
        <w:rPr>
          <w:b/>
          <w:bCs/>
        </w:rPr>
        <w:t>6</w:t>
      </w:r>
      <w:r w:rsidRPr="00DC101B">
        <w:rPr>
          <w:b/>
          <w:bCs/>
        </w:rPr>
        <w:t>.</w:t>
      </w:r>
      <w:r w:rsidR="008518C8" w:rsidRPr="00DC101B">
        <w:rPr>
          <w:b/>
          <w:bCs/>
        </w:rPr>
        <w:t>6</w:t>
      </w:r>
      <w:r w:rsidRPr="00DC101B">
        <w:rPr>
          <w:b/>
          <w:bCs/>
        </w:rPr>
        <w:t>00,00</w:t>
      </w:r>
    </w:p>
    <w:p w14:paraId="13E8AE79" w14:textId="70DEEBFC" w:rsidR="008518C8" w:rsidRPr="00DC101B" w:rsidRDefault="008518C8" w:rsidP="000319E7">
      <w:pPr>
        <w:rPr>
          <w:b/>
          <w:bCs/>
        </w:rPr>
      </w:pPr>
      <w:r w:rsidRPr="00DC101B">
        <w:rPr>
          <w:b/>
          <w:bCs/>
        </w:rPr>
        <w:t>198.1 bojanje i rasvjeta dom Kras                                                                             16.600,00</w:t>
      </w:r>
    </w:p>
    <w:p w14:paraId="278AC714" w14:textId="77777777" w:rsidR="00C549EE" w:rsidRPr="008B47A0" w:rsidRDefault="00C549EE" w:rsidP="00C549EE">
      <w:pPr>
        <w:rPr>
          <w:highlight w:val="yellow"/>
        </w:rPr>
      </w:pPr>
      <w:r w:rsidRPr="00DC101B">
        <w:t>205. uređenje dom Polje                                                                                                 9.000,00</w:t>
      </w:r>
    </w:p>
    <w:p w14:paraId="78327551" w14:textId="649BFBEB" w:rsidR="000319E7" w:rsidRPr="00DC101B" w:rsidRDefault="000319E7" w:rsidP="000319E7">
      <w:pPr>
        <w:rPr>
          <w:b/>
          <w:bCs/>
        </w:rPr>
      </w:pPr>
      <w:bookmarkStart w:id="1" w:name="_Hlk27401427"/>
      <w:bookmarkEnd w:id="1"/>
      <w:r w:rsidRPr="00DC101B">
        <w:rPr>
          <w:b/>
          <w:bCs/>
        </w:rPr>
        <w:t xml:space="preserve">215. uređenje društvene prostorije Šilo                                 </w:t>
      </w:r>
      <w:r w:rsidR="00C549EE" w:rsidRPr="00DC101B">
        <w:rPr>
          <w:b/>
          <w:bCs/>
        </w:rPr>
        <w:t xml:space="preserve"> </w:t>
      </w:r>
      <w:r w:rsidRPr="00DC101B">
        <w:rPr>
          <w:b/>
          <w:bCs/>
        </w:rPr>
        <w:t xml:space="preserve">                                  </w:t>
      </w:r>
      <w:r w:rsidR="00C549EE" w:rsidRPr="00DC101B">
        <w:rPr>
          <w:b/>
          <w:bCs/>
        </w:rPr>
        <w:t>5</w:t>
      </w:r>
      <w:r w:rsidRPr="00DC101B">
        <w:rPr>
          <w:b/>
          <w:bCs/>
        </w:rPr>
        <w:t>0.000,00</w:t>
      </w:r>
    </w:p>
    <w:p w14:paraId="5E55B8CC" w14:textId="0713CD89" w:rsidR="008518C8" w:rsidRDefault="008518C8" w:rsidP="000319E7">
      <w:pPr>
        <w:rPr>
          <w:b/>
          <w:bCs/>
        </w:rPr>
      </w:pPr>
      <w:r w:rsidRPr="00DC101B">
        <w:rPr>
          <w:b/>
          <w:bCs/>
        </w:rPr>
        <w:t>215.1 uređenje ambulante Šilo                                                                                   17.200,00</w:t>
      </w:r>
    </w:p>
    <w:p w14:paraId="174B380E" w14:textId="2782513D" w:rsidR="00DC101B" w:rsidRPr="00DC101B" w:rsidRDefault="00DC101B" w:rsidP="000319E7">
      <w:pPr>
        <w:rPr>
          <w:b/>
          <w:bCs/>
        </w:rPr>
      </w:pPr>
      <w:r>
        <w:rPr>
          <w:b/>
          <w:bCs/>
        </w:rPr>
        <w:t>215.2 uređenje krova ambulante Šilo                                                                        62.000,00</w:t>
      </w:r>
    </w:p>
    <w:p w14:paraId="51E1D10A" w14:textId="1B4D1615" w:rsidR="006E2873" w:rsidRPr="008518C8" w:rsidRDefault="000319E7" w:rsidP="000319E7">
      <w:r w:rsidRPr="00DC101B">
        <w:t xml:space="preserve">217. uređenje društvene prostorije Klimno                                                        </w:t>
      </w:r>
      <w:r w:rsidR="008518C8" w:rsidRPr="00DC101B">
        <w:t xml:space="preserve">     </w:t>
      </w:r>
      <w:r w:rsidRPr="00DC101B">
        <w:t xml:space="preserve">      </w:t>
      </w:r>
      <w:r w:rsidR="006E2873" w:rsidRPr="00DC101B">
        <w:t>6</w:t>
      </w:r>
      <w:r w:rsidRPr="00DC101B">
        <w:t>0.000,00</w:t>
      </w:r>
      <w:r w:rsidRPr="008518C8">
        <w:t xml:space="preserve">  </w:t>
      </w:r>
    </w:p>
    <w:p w14:paraId="4AA5693F" w14:textId="77777777" w:rsidR="000319E7" w:rsidRPr="006E2873" w:rsidRDefault="000319E7" w:rsidP="000319E7">
      <w:pPr>
        <w:rPr>
          <w:b/>
          <w:bCs/>
        </w:rPr>
      </w:pPr>
    </w:p>
    <w:p w14:paraId="46C3829C" w14:textId="1C6714CE" w:rsidR="000319E7" w:rsidRPr="008518C8" w:rsidRDefault="000319E7" w:rsidP="000319E7">
      <w:r w:rsidRPr="008518C8">
        <w:t xml:space="preserve">ZAŠTITA ŽIVOTINJA                                                       A101914                     </w:t>
      </w:r>
      <w:r w:rsidR="008518C8">
        <w:t xml:space="preserve">  </w:t>
      </w:r>
      <w:r w:rsidRPr="008518C8">
        <w:t xml:space="preserve">   </w:t>
      </w:r>
      <w:r w:rsidR="006E2873" w:rsidRPr="008518C8">
        <w:t>33.200,00</w:t>
      </w:r>
    </w:p>
    <w:p w14:paraId="557663A7" w14:textId="48B539E9" w:rsidR="000319E7" w:rsidRPr="008518C8" w:rsidRDefault="000319E7" w:rsidP="000319E7">
      <w:r w:rsidRPr="008518C8">
        <w:t>43. veterinarske usluge</w:t>
      </w:r>
      <w:r w:rsidR="006E2873" w:rsidRPr="008518C8">
        <w:t xml:space="preserve"> </w:t>
      </w:r>
      <w:r w:rsidRPr="008518C8">
        <w:t xml:space="preserve">                                                                                             </w:t>
      </w:r>
      <w:r w:rsidR="008518C8">
        <w:t xml:space="preserve">  </w:t>
      </w:r>
      <w:r w:rsidRPr="008518C8">
        <w:t xml:space="preserve"> 1</w:t>
      </w:r>
      <w:r w:rsidR="006E2873" w:rsidRPr="008518C8">
        <w:t>6</w:t>
      </w:r>
      <w:r w:rsidRPr="008518C8">
        <w:t>.</w:t>
      </w:r>
      <w:r w:rsidR="006E2873" w:rsidRPr="008518C8">
        <w:t>6</w:t>
      </w:r>
      <w:r w:rsidRPr="008518C8">
        <w:t>00,00</w:t>
      </w:r>
    </w:p>
    <w:p w14:paraId="39D9D45C" w14:textId="65101CD0" w:rsidR="000319E7" w:rsidRPr="008518C8" w:rsidRDefault="000319E7" w:rsidP="000319E7">
      <w:r w:rsidRPr="008518C8">
        <w:t>77.</w:t>
      </w:r>
      <w:r w:rsidR="00C549EE">
        <w:t>1</w:t>
      </w:r>
      <w:r w:rsidRPr="008518C8">
        <w:t xml:space="preserve"> </w:t>
      </w:r>
      <w:r w:rsidR="00C549EE">
        <w:t>Društvo za zaštitu životinja Rijeka</w:t>
      </w:r>
      <w:r w:rsidRPr="008518C8">
        <w:t xml:space="preserve">                                                            </w:t>
      </w:r>
      <w:r w:rsidR="00C549EE">
        <w:t xml:space="preserve">           </w:t>
      </w:r>
      <w:r w:rsidR="006E2873" w:rsidRPr="008518C8">
        <w:t>16</w:t>
      </w:r>
      <w:r w:rsidRPr="008518C8">
        <w:t>.</w:t>
      </w:r>
      <w:r w:rsidR="006E2873" w:rsidRPr="008518C8">
        <w:t>6</w:t>
      </w:r>
      <w:r w:rsidRPr="008518C8">
        <w:t xml:space="preserve">00,00 </w:t>
      </w:r>
    </w:p>
    <w:p w14:paraId="74B4AD54" w14:textId="77777777" w:rsidR="000319E7" w:rsidRDefault="000319E7" w:rsidP="000319E7"/>
    <w:p w14:paraId="4E6792A9" w14:textId="77777777" w:rsidR="0063234F" w:rsidRDefault="000319E7" w:rsidP="000319E7">
      <w:r>
        <w:t xml:space="preserve">ODRŽAVANJE SUSTAVA WiFi4EU                                                                             800,00    </w:t>
      </w:r>
    </w:p>
    <w:p w14:paraId="15C3B5B9" w14:textId="77777777" w:rsidR="0063234F" w:rsidRDefault="0063234F" w:rsidP="000319E7"/>
    <w:p w14:paraId="1A287028" w14:textId="77777777" w:rsidR="0063234F" w:rsidRPr="008518C8" w:rsidRDefault="0063234F" w:rsidP="000319E7">
      <w:r w:rsidRPr="008518C8">
        <w:t>UREĐENJE MULTIFUNKCIONALNE DVORANE DOBRINJ-EU FOND K101916</w:t>
      </w:r>
    </w:p>
    <w:p w14:paraId="526A5C89" w14:textId="569854EA" w:rsidR="000319E7" w:rsidRPr="008518C8" w:rsidRDefault="0063234F" w:rsidP="000319E7">
      <w:r w:rsidRPr="008518C8">
        <w:t xml:space="preserve">172.4 konzultanske usluge uređenje multifunkcionalne dvorane Dobrinj          </w:t>
      </w:r>
      <w:r w:rsidR="008518C8">
        <w:t xml:space="preserve">         </w:t>
      </w:r>
      <w:r w:rsidRPr="008518C8">
        <w:t xml:space="preserve"> 15.000,00                </w:t>
      </w:r>
      <w:r w:rsidR="000319E7" w:rsidRPr="008518C8">
        <w:t xml:space="preserve">                                                                                                            </w:t>
      </w:r>
    </w:p>
    <w:p w14:paraId="556CD8B2" w14:textId="77777777" w:rsidR="000319E7" w:rsidRDefault="000319E7" w:rsidP="000319E7"/>
    <w:p w14:paraId="4BC21834" w14:textId="0D45ECB9" w:rsidR="000319E7" w:rsidRDefault="000319E7" w:rsidP="000319E7">
      <w:pPr>
        <w:rPr>
          <w:b/>
          <w:bCs/>
        </w:rPr>
      </w:pPr>
      <w:r w:rsidRPr="00B345B9">
        <w:rPr>
          <w:b/>
          <w:bCs/>
        </w:rPr>
        <w:t xml:space="preserve">UKUPNO                                                                                                                </w:t>
      </w:r>
      <w:r w:rsidR="00492A1A" w:rsidRPr="008B47A0">
        <w:rPr>
          <w:b/>
          <w:bCs/>
        </w:rPr>
        <w:t>7</w:t>
      </w:r>
      <w:r w:rsidR="008B47A0" w:rsidRPr="008B47A0">
        <w:rPr>
          <w:b/>
          <w:bCs/>
        </w:rPr>
        <w:t>94</w:t>
      </w:r>
      <w:r w:rsidRPr="008B47A0">
        <w:rPr>
          <w:b/>
          <w:bCs/>
        </w:rPr>
        <w:t>.</w:t>
      </w:r>
      <w:r w:rsidR="00C549EE" w:rsidRPr="008B47A0">
        <w:rPr>
          <w:b/>
          <w:bCs/>
        </w:rPr>
        <w:t>2</w:t>
      </w:r>
      <w:r w:rsidR="007262B1" w:rsidRPr="008B47A0">
        <w:rPr>
          <w:b/>
          <w:bCs/>
        </w:rPr>
        <w:t>50</w:t>
      </w:r>
      <w:r w:rsidRPr="008B47A0">
        <w:rPr>
          <w:b/>
          <w:bCs/>
        </w:rPr>
        <w:t>,00</w:t>
      </w:r>
      <w:r w:rsidR="005357D3">
        <w:rPr>
          <w:b/>
          <w:bCs/>
        </w:rPr>
        <w:t>.“</w:t>
      </w:r>
    </w:p>
    <w:p w14:paraId="417956BB" w14:textId="77777777" w:rsidR="00086181" w:rsidRDefault="00086181" w:rsidP="000319E7">
      <w:pPr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086181" w:rsidRPr="00086181" w14:paraId="1C049C4E" w14:textId="77777777" w:rsidTr="00C549EE">
        <w:tc>
          <w:tcPr>
            <w:tcW w:w="4673" w:type="dxa"/>
            <w:shd w:val="clear" w:color="auto" w:fill="auto"/>
          </w:tcPr>
          <w:p w14:paraId="73A6B163" w14:textId="77777777" w:rsidR="00086181" w:rsidRPr="00086181" w:rsidRDefault="00086181" w:rsidP="00086181">
            <w:pPr>
              <w:tabs>
                <w:tab w:val="left" w:pos="1035"/>
              </w:tabs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POKAZATELJI REZULTATA</w:t>
            </w:r>
          </w:p>
        </w:tc>
        <w:tc>
          <w:tcPr>
            <w:tcW w:w="2835" w:type="dxa"/>
            <w:shd w:val="clear" w:color="auto" w:fill="auto"/>
          </w:tcPr>
          <w:p w14:paraId="5CF01CDF" w14:textId="77777777" w:rsidR="00086181" w:rsidRPr="00086181" w:rsidRDefault="00086181" w:rsidP="00086181">
            <w:pPr>
              <w:tabs>
                <w:tab w:val="left" w:pos="1035"/>
              </w:tabs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POČETNA VRIJEDNOST</w:t>
            </w:r>
          </w:p>
        </w:tc>
        <w:tc>
          <w:tcPr>
            <w:tcW w:w="2126" w:type="dxa"/>
            <w:shd w:val="clear" w:color="auto" w:fill="auto"/>
          </w:tcPr>
          <w:p w14:paraId="0290853C" w14:textId="3D2B1C09" w:rsidR="00086181" w:rsidRPr="00086181" w:rsidRDefault="00086181" w:rsidP="00086181">
            <w:pPr>
              <w:tabs>
                <w:tab w:val="left" w:pos="1035"/>
              </w:tabs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PLANIRANO 202</w:t>
            </w:r>
            <w:r>
              <w:rPr>
                <w:rFonts w:ascii="Arial" w:eastAsia="Arial" w:hAnsi="Arial"/>
                <w:bCs/>
                <w:sz w:val="22"/>
                <w:szCs w:val="22"/>
              </w:rPr>
              <w:t>4</w:t>
            </w:r>
          </w:p>
        </w:tc>
      </w:tr>
      <w:tr w:rsidR="00086181" w:rsidRPr="00086181" w14:paraId="1797F921" w14:textId="77777777" w:rsidTr="00C549EE">
        <w:tc>
          <w:tcPr>
            <w:tcW w:w="4673" w:type="dxa"/>
            <w:shd w:val="clear" w:color="auto" w:fill="auto"/>
          </w:tcPr>
          <w:p w14:paraId="77ED0E03" w14:textId="77777777" w:rsidR="00086181" w:rsidRPr="00086181" w:rsidRDefault="00086181" w:rsidP="00086181">
            <w:pPr>
              <w:tabs>
                <w:tab w:val="left" w:pos="1035"/>
              </w:tabs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-</w:t>
            </w:r>
            <w:r w:rsidRPr="00086181">
              <w:rPr>
                <w:rFonts w:ascii="Arial" w:eastAsia="Arial" w:hAnsi="Arial"/>
                <w:sz w:val="22"/>
                <w:szCs w:val="22"/>
                <w:lang w:eastAsia="zh-CN"/>
              </w:rPr>
              <w:t xml:space="preserve"> broj udruga civilnog društva kojima Općina sufinancira projekte </w:t>
            </w:r>
          </w:p>
        </w:tc>
        <w:tc>
          <w:tcPr>
            <w:tcW w:w="2835" w:type="dxa"/>
            <w:shd w:val="clear" w:color="auto" w:fill="auto"/>
          </w:tcPr>
          <w:p w14:paraId="5C3F7356" w14:textId="77777777" w:rsidR="00086181" w:rsidRPr="00086181" w:rsidRDefault="00086181" w:rsidP="00086181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093899F7" w14:textId="6453D888" w:rsidR="00086181" w:rsidRPr="00086181" w:rsidRDefault="00086181" w:rsidP="00086181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B774589" w14:textId="77777777" w:rsidR="00086181" w:rsidRPr="00086181" w:rsidRDefault="00086181" w:rsidP="00086181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09B38A70" w14:textId="0B857EBE" w:rsidR="00086181" w:rsidRPr="00086181" w:rsidRDefault="00086181" w:rsidP="00086181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086181">
              <w:rPr>
                <w:rFonts w:ascii="Arial" w:eastAsia="Arial" w:hAnsi="Arial"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2"/>
                <w:szCs w:val="22"/>
              </w:rPr>
              <w:t>9</w:t>
            </w:r>
          </w:p>
        </w:tc>
      </w:tr>
    </w:tbl>
    <w:p w14:paraId="33558A48" w14:textId="77777777" w:rsidR="00086181" w:rsidRDefault="00086181" w:rsidP="000319E7">
      <w:pPr>
        <w:rPr>
          <w:b/>
          <w:bCs/>
        </w:rPr>
      </w:pPr>
    </w:p>
    <w:p w14:paraId="6744C2AD" w14:textId="77777777" w:rsidR="00C549EE" w:rsidRDefault="00C549EE" w:rsidP="000319E7">
      <w:pPr>
        <w:rPr>
          <w:b/>
          <w:bCs/>
        </w:rPr>
      </w:pPr>
    </w:p>
    <w:p w14:paraId="535B2921" w14:textId="77777777" w:rsidR="00C549EE" w:rsidRDefault="00C549EE" w:rsidP="000319E7">
      <w:pPr>
        <w:rPr>
          <w:b/>
          <w:bCs/>
        </w:rPr>
      </w:pPr>
    </w:p>
    <w:p w14:paraId="6DB70E80" w14:textId="77777777" w:rsidR="00C549EE" w:rsidRDefault="00C549EE" w:rsidP="000319E7">
      <w:pPr>
        <w:rPr>
          <w:b/>
          <w:bCs/>
        </w:rPr>
      </w:pPr>
    </w:p>
    <w:p w14:paraId="782CC59A" w14:textId="77777777" w:rsidR="00C549EE" w:rsidRDefault="00C549EE" w:rsidP="000319E7">
      <w:pPr>
        <w:rPr>
          <w:b/>
          <w:bCs/>
        </w:rPr>
      </w:pPr>
    </w:p>
    <w:p w14:paraId="3319F2DF" w14:textId="77777777" w:rsidR="00C549EE" w:rsidRDefault="00C549EE" w:rsidP="000319E7">
      <w:pPr>
        <w:rPr>
          <w:b/>
          <w:bCs/>
        </w:rPr>
      </w:pPr>
    </w:p>
    <w:p w14:paraId="29B385B2" w14:textId="77777777" w:rsidR="00C549EE" w:rsidRDefault="00C549EE" w:rsidP="000319E7">
      <w:pPr>
        <w:rPr>
          <w:b/>
          <w:bCs/>
        </w:rPr>
      </w:pPr>
    </w:p>
    <w:p w14:paraId="3051AE17" w14:textId="3BAF2A93" w:rsidR="00202509" w:rsidRDefault="00202509" w:rsidP="00202509">
      <w:pPr>
        <w:jc w:val="center"/>
      </w:pPr>
      <w:r>
        <w:lastRenderedPageBreak/>
        <w:t>Članak 2.</w:t>
      </w:r>
    </w:p>
    <w:p w14:paraId="489065F2" w14:textId="77777777" w:rsidR="00202509" w:rsidRDefault="00202509" w:rsidP="00202509">
      <w:pPr>
        <w:jc w:val="center"/>
      </w:pPr>
    </w:p>
    <w:p w14:paraId="0765C2F6" w14:textId="62C22402" w:rsidR="00333D03" w:rsidRDefault="00202509" w:rsidP="00F95FE4">
      <w:pPr>
        <w:jc w:val="center"/>
      </w:pPr>
      <w:r>
        <w:t>Ove izmjene Programa stupaju na snagu prvog</w:t>
      </w:r>
      <w:r w:rsidR="00EE7B2B">
        <w:t>a</w:t>
      </w:r>
      <w:r>
        <w:t xml:space="preserve"> dana od dana objave u „Službenim novinama</w:t>
      </w:r>
      <w:r w:rsidR="00426312">
        <w:t>“</w:t>
      </w:r>
      <w:r>
        <w:t xml:space="preserve"> </w:t>
      </w:r>
      <w:r w:rsidR="003007B3">
        <w:t>Općine Dobrinj</w:t>
      </w:r>
      <w:r>
        <w:t>.</w:t>
      </w:r>
    </w:p>
    <w:p w14:paraId="64352500" w14:textId="77777777" w:rsidR="00983984" w:rsidRDefault="00983984" w:rsidP="00F95FE4">
      <w:pPr>
        <w:jc w:val="center"/>
      </w:pPr>
    </w:p>
    <w:p w14:paraId="7EC8526A" w14:textId="77777777" w:rsidR="00EF70B3" w:rsidRDefault="00EF70B3" w:rsidP="00202509">
      <w:pPr>
        <w:rPr>
          <w:i/>
          <w:iCs/>
        </w:rPr>
      </w:pPr>
    </w:p>
    <w:p w14:paraId="3705BF5A" w14:textId="55B5891A" w:rsidR="00202509" w:rsidRPr="00F730B1" w:rsidRDefault="00202509" w:rsidP="00202509">
      <w:pPr>
        <w:rPr>
          <w:i/>
          <w:iCs/>
        </w:rPr>
      </w:pPr>
      <w:r w:rsidRPr="00F730B1">
        <w:rPr>
          <w:i/>
          <w:iCs/>
        </w:rPr>
        <w:t>Klasa: 400-0</w:t>
      </w:r>
      <w:r w:rsidR="00AC711E" w:rsidRPr="00F730B1">
        <w:rPr>
          <w:i/>
          <w:iCs/>
        </w:rPr>
        <w:t>1</w:t>
      </w:r>
      <w:r w:rsidRPr="00F730B1">
        <w:rPr>
          <w:i/>
          <w:iCs/>
        </w:rPr>
        <w:t>/</w:t>
      </w:r>
      <w:r w:rsidR="003007B3" w:rsidRPr="00F730B1">
        <w:rPr>
          <w:i/>
          <w:iCs/>
        </w:rPr>
        <w:t>2</w:t>
      </w:r>
      <w:r w:rsidR="001D0025">
        <w:rPr>
          <w:i/>
          <w:iCs/>
        </w:rPr>
        <w:t>3</w:t>
      </w:r>
      <w:r w:rsidRPr="00F730B1">
        <w:rPr>
          <w:i/>
          <w:iCs/>
        </w:rPr>
        <w:t>-01/</w:t>
      </w:r>
      <w:r w:rsidR="001D0025">
        <w:rPr>
          <w:i/>
          <w:iCs/>
        </w:rPr>
        <w:t>1</w:t>
      </w:r>
    </w:p>
    <w:p w14:paraId="618DECEC" w14:textId="352D6D83" w:rsidR="00983984" w:rsidRDefault="00202509" w:rsidP="00202509">
      <w:r w:rsidRPr="00F730B1">
        <w:rPr>
          <w:i/>
          <w:iCs/>
        </w:rPr>
        <w:t>Ur.broj: 21</w:t>
      </w:r>
      <w:r w:rsidR="00AC711E" w:rsidRPr="00F730B1">
        <w:rPr>
          <w:i/>
          <w:iCs/>
        </w:rPr>
        <w:t>70</w:t>
      </w:r>
      <w:r w:rsidRPr="00F730B1">
        <w:rPr>
          <w:i/>
          <w:iCs/>
        </w:rPr>
        <w:t>-</w:t>
      </w:r>
      <w:r w:rsidR="00AC711E" w:rsidRPr="00F730B1">
        <w:rPr>
          <w:i/>
          <w:iCs/>
        </w:rPr>
        <w:t>18</w:t>
      </w:r>
      <w:r w:rsidRPr="00F730B1">
        <w:rPr>
          <w:i/>
          <w:iCs/>
        </w:rPr>
        <w:t>-01-</w:t>
      </w:r>
      <w:r w:rsidR="00CF5CE3" w:rsidRPr="00F730B1">
        <w:rPr>
          <w:i/>
          <w:iCs/>
        </w:rPr>
        <w:t>2</w:t>
      </w:r>
      <w:r w:rsidR="00213F1A">
        <w:rPr>
          <w:i/>
          <w:iCs/>
        </w:rPr>
        <w:t>4</w:t>
      </w:r>
      <w:r w:rsidRPr="00F730B1">
        <w:rPr>
          <w:i/>
          <w:iCs/>
        </w:rPr>
        <w:t>-</w:t>
      </w:r>
      <w:r w:rsidR="001D2F87">
        <w:rPr>
          <w:i/>
          <w:iCs/>
        </w:rPr>
        <w:t>4</w:t>
      </w:r>
      <w:r w:rsidR="00E71181">
        <w:rPr>
          <w:i/>
          <w:iCs/>
        </w:rPr>
        <w:t>7</w:t>
      </w:r>
      <w:r>
        <w:t xml:space="preserve">        </w:t>
      </w:r>
    </w:p>
    <w:p w14:paraId="1BF8EC59" w14:textId="77777777" w:rsidR="00983984" w:rsidRDefault="00983984" w:rsidP="00202509"/>
    <w:p w14:paraId="21C12694" w14:textId="77777777" w:rsidR="00983984" w:rsidRDefault="00983984" w:rsidP="00202509"/>
    <w:p w14:paraId="7A05D0BA" w14:textId="378FC68F" w:rsidR="00EF70B3" w:rsidRDefault="00202509" w:rsidP="00202509">
      <w:r>
        <w:t xml:space="preserve">                            </w:t>
      </w:r>
    </w:p>
    <w:p w14:paraId="12169168" w14:textId="77777777" w:rsidR="00EF70B3" w:rsidRDefault="00EF70B3" w:rsidP="00202509"/>
    <w:p w14:paraId="4F138D68" w14:textId="1E4682D9" w:rsidR="00202509" w:rsidRDefault="00202509" w:rsidP="00EF70B3">
      <w:pPr>
        <w:ind w:left="4248"/>
      </w:pPr>
      <w:r>
        <w:t xml:space="preserve"> OPĆINSKO VIJEĆE OPĆINE DOBRINJ</w:t>
      </w:r>
    </w:p>
    <w:p w14:paraId="3C24ADB7" w14:textId="412A3549" w:rsidR="00202509" w:rsidRDefault="00202509" w:rsidP="00202509">
      <w:r>
        <w:t xml:space="preserve">                                                                                    Predsjednik Općinskog vijeća:</w:t>
      </w:r>
    </w:p>
    <w:p w14:paraId="662924A3" w14:textId="0442E954" w:rsidR="00321629" w:rsidRDefault="00EF70B3" w:rsidP="00EF70B3">
      <w:r>
        <w:t xml:space="preserve">                                                                                                </w:t>
      </w:r>
      <w:r w:rsidR="00F730B1">
        <w:t xml:space="preserve">Dino Turčić </w:t>
      </w:r>
      <w:r w:rsidR="00202509">
        <w:t xml:space="preserve"> v.r.</w:t>
      </w:r>
    </w:p>
    <w:sectPr w:rsidR="003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82C2462"/>
    <w:multiLevelType w:val="hybridMultilevel"/>
    <w:tmpl w:val="6C9E6764"/>
    <w:lvl w:ilvl="0" w:tplc="7B00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0E4B"/>
    <w:multiLevelType w:val="hybridMultilevel"/>
    <w:tmpl w:val="4278483C"/>
    <w:lvl w:ilvl="0" w:tplc="7EFE7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63A3"/>
    <w:multiLevelType w:val="hybridMultilevel"/>
    <w:tmpl w:val="F03610F8"/>
    <w:lvl w:ilvl="0" w:tplc="247CE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36E"/>
    <w:multiLevelType w:val="hybridMultilevel"/>
    <w:tmpl w:val="ABE05E60"/>
    <w:lvl w:ilvl="0" w:tplc="228A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56076">
    <w:abstractNumId w:val="4"/>
  </w:num>
  <w:num w:numId="2" w16cid:durableId="813063926">
    <w:abstractNumId w:val="2"/>
  </w:num>
  <w:num w:numId="3" w16cid:durableId="147747583">
    <w:abstractNumId w:val="1"/>
  </w:num>
  <w:num w:numId="4" w16cid:durableId="1916239106">
    <w:abstractNumId w:val="3"/>
  </w:num>
  <w:num w:numId="5" w16cid:durableId="14368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9"/>
    <w:rsid w:val="000078F0"/>
    <w:rsid w:val="000319E7"/>
    <w:rsid w:val="00040C78"/>
    <w:rsid w:val="00081620"/>
    <w:rsid w:val="000849DC"/>
    <w:rsid w:val="00086181"/>
    <w:rsid w:val="000C66A7"/>
    <w:rsid w:val="000D436D"/>
    <w:rsid w:val="000D5E81"/>
    <w:rsid w:val="000E5C69"/>
    <w:rsid w:val="00120B37"/>
    <w:rsid w:val="00150C27"/>
    <w:rsid w:val="001801C8"/>
    <w:rsid w:val="001C47ED"/>
    <w:rsid w:val="001D0025"/>
    <w:rsid w:val="001D2F87"/>
    <w:rsid w:val="001F5C20"/>
    <w:rsid w:val="00202509"/>
    <w:rsid w:val="00213F1A"/>
    <w:rsid w:val="00220259"/>
    <w:rsid w:val="0022124C"/>
    <w:rsid w:val="002414C6"/>
    <w:rsid w:val="00254246"/>
    <w:rsid w:val="00272AA5"/>
    <w:rsid w:val="002C34D3"/>
    <w:rsid w:val="003007B3"/>
    <w:rsid w:val="00304387"/>
    <w:rsid w:val="00311A37"/>
    <w:rsid w:val="00321629"/>
    <w:rsid w:val="00333D03"/>
    <w:rsid w:val="00340A1C"/>
    <w:rsid w:val="0035438A"/>
    <w:rsid w:val="003A3A59"/>
    <w:rsid w:val="003B0326"/>
    <w:rsid w:val="003F5CCD"/>
    <w:rsid w:val="0042034A"/>
    <w:rsid w:val="00426312"/>
    <w:rsid w:val="00433DCA"/>
    <w:rsid w:val="004601DD"/>
    <w:rsid w:val="00483B03"/>
    <w:rsid w:val="00492A1A"/>
    <w:rsid w:val="004B7913"/>
    <w:rsid w:val="004C5F14"/>
    <w:rsid w:val="005357D3"/>
    <w:rsid w:val="0054162F"/>
    <w:rsid w:val="005D2DCA"/>
    <w:rsid w:val="006030A2"/>
    <w:rsid w:val="00625185"/>
    <w:rsid w:val="0063234F"/>
    <w:rsid w:val="00654842"/>
    <w:rsid w:val="00675E80"/>
    <w:rsid w:val="00694277"/>
    <w:rsid w:val="006E2873"/>
    <w:rsid w:val="00724564"/>
    <w:rsid w:val="007262B1"/>
    <w:rsid w:val="0073338A"/>
    <w:rsid w:val="00741815"/>
    <w:rsid w:val="0075507D"/>
    <w:rsid w:val="00766403"/>
    <w:rsid w:val="00777A71"/>
    <w:rsid w:val="0078307A"/>
    <w:rsid w:val="00847FE4"/>
    <w:rsid w:val="008518C8"/>
    <w:rsid w:val="008571E5"/>
    <w:rsid w:val="00861824"/>
    <w:rsid w:val="0087251F"/>
    <w:rsid w:val="00884E52"/>
    <w:rsid w:val="008B47A0"/>
    <w:rsid w:val="008D2A69"/>
    <w:rsid w:val="008F59FA"/>
    <w:rsid w:val="009158D1"/>
    <w:rsid w:val="00975BC1"/>
    <w:rsid w:val="00983984"/>
    <w:rsid w:val="00993E4F"/>
    <w:rsid w:val="0099418A"/>
    <w:rsid w:val="009A61E7"/>
    <w:rsid w:val="009C7E5B"/>
    <w:rsid w:val="009D2C22"/>
    <w:rsid w:val="009D4F2E"/>
    <w:rsid w:val="00A3220B"/>
    <w:rsid w:val="00A61710"/>
    <w:rsid w:val="00AC711E"/>
    <w:rsid w:val="00AF0974"/>
    <w:rsid w:val="00B07FC6"/>
    <w:rsid w:val="00B31A2B"/>
    <w:rsid w:val="00B97DBC"/>
    <w:rsid w:val="00BD12B5"/>
    <w:rsid w:val="00BE03B7"/>
    <w:rsid w:val="00BF31D7"/>
    <w:rsid w:val="00BF347B"/>
    <w:rsid w:val="00C068CD"/>
    <w:rsid w:val="00C35F3E"/>
    <w:rsid w:val="00C53A0E"/>
    <w:rsid w:val="00C549EE"/>
    <w:rsid w:val="00C92556"/>
    <w:rsid w:val="00CB2454"/>
    <w:rsid w:val="00CD3408"/>
    <w:rsid w:val="00CF5CE3"/>
    <w:rsid w:val="00D32BD5"/>
    <w:rsid w:val="00D440BF"/>
    <w:rsid w:val="00D64B22"/>
    <w:rsid w:val="00DB671A"/>
    <w:rsid w:val="00DC101B"/>
    <w:rsid w:val="00DC1789"/>
    <w:rsid w:val="00DE51B7"/>
    <w:rsid w:val="00E1647F"/>
    <w:rsid w:val="00E632A1"/>
    <w:rsid w:val="00E71181"/>
    <w:rsid w:val="00E95B05"/>
    <w:rsid w:val="00EE3E69"/>
    <w:rsid w:val="00EE60FC"/>
    <w:rsid w:val="00EE7B2B"/>
    <w:rsid w:val="00EF029A"/>
    <w:rsid w:val="00EF1570"/>
    <w:rsid w:val="00EF70B3"/>
    <w:rsid w:val="00F02228"/>
    <w:rsid w:val="00F35743"/>
    <w:rsid w:val="00F730B1"/>
    <w:rsid w:val="00F84E5E"/>
    <w:rsid w:val="00F869D4"/>
    <w:rsid w:val="00F95FE4"/>
    <w:rsid w:val="00F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0C7E"/>
  <w15:chartTrackingRefBased/>
  <w15:docId w15:val="{8AA0F3D6-2026-4069-841F-08406BC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101</cp:revision>
  <cp:lastPrinted>2020-05-20T13:03:00Z</cp:lastPrinted>
  <dcterms:created xsi:type="dcterms:W3CDTF">2020-05-15T10:25:00Z</dcterms:created>
  <dcterms:modified xsi:type="dcterms:W3CDTF">2024-11-22T11:05:00Z</dcterms:modified>
</cp:coreProperties>
</file>